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4C" w:rsidRDefault="004A2E4C">
      <w:pPr>
        <w:pStyle w:val="En-tte"/>
        <w:tabs>
          <w:tab w:val="clear" w:pos="4320"/>
          <w:tab w:val="clear" w:pos="8640"/>
        </w:tabs>
        <w:rPr>
          <w:sz w:val="24"/>
        </w:rPr>
        <w:sectPr w:rsidR="004A2E4C" w:rsidSect="00FD0BDA">
          <w:headerReference w:type="first" r:id="rId6"/>
          <w:footerReference w:type="first" r:id="rId7"/>
          <w:type w:val="continuous"/>
          <w:pgSz w:w="12240" w:h="15840" w:code="1"/>
          <w:pgMar w:top="1469" w:right="907" w:bottom="907" w:left="624" w:header="227" w:footer="340" w:gutter="0"/>
          <w:cols w:space="720"/>
          <w:titlePg/>
          <w:docGrid w:linePitch="272"/>
        </w:sectPr>
      </w:pPr>
    </w:p>
    <w:p w:rsidR="002D6888" w:rsidRPr="002D6888" w:rsidRDefault="002D6888" w:rsidP="002D6888">
      <w:pPr>
        <w:jc w:val="center"/>
        <w:rPr>
          <w:rFonts w:ascii="Segoe UI" w:hAnsi="Segoe UI" w:cs="Segoe UI"/>
          <w:i/>
        </w:rPr>
      </w:pPr>
      <w:r w:rsidRPr="002D6888">
        <w:rPr>
          <w:rFonts w:ascii="Segoe UI" w:hAnsi="Segoe UI" w:cs="Segoe UI"/>
        </w:rPr>
        <w:t xml:space="preserve">(Conformément aux articles 9 et 53 de la </w:t>
      </w:r>
      <w:r w:rsidRPr="002D6888">
        <w:rPr>
          <w:rFonts w:ascii="Segoe UI" w:hAnsi="Segoe UI" w:cs="Segoe UI"/>
          <w:i/>
        </w:rPr>
        <w:t xml:space="preserve">Loi sur l’accès aux documents des organismes publics </w:t>
      </w:r>
    </w:p>
    <w:p w:rsidR="004A2E4C" w:rsidRPr="00B67709" w:rsidRDefault="002D6888" w:rsidP="003843DC">
      <w:pPr>
        <w:ind w:right="60"/>
        <w:jc w:val="center"/>
        <w:rPr>
          <w:rFonts w:ascii="Segoe UI" w:hAnsi="Segoe UI" w:cs="Segoe UI"/>
          <w:sz w:val="24"/>
        </w:rPr>
      </w:pPr>
      <w:proofErr w:type="gramStart"/>
      <w:r w:rsidRPr="002D6888">
        <w:rPr>
          <w:rFonts w:ascii="Segoe UI" w:hAnsi="Segoe UI" w:cs="Segoe UI"/>
          <w:i/>
        </w:rPr>
        <w:t>et</w:t>
      </w:r>
      <w:proofErr w:type="gramEnd"/>
      <w:r w:rsidRPr="002D6888">
        <w:rPr>
          <w:rFonts w:ascii="Segoe UI" w:hAnsi="Segoe UI" w:cs="Segoe UI"/>
          <w:i/>
        </w:rPr>
        <w:t xml:space="preserve"> sur la protection des renseignements personnels</w:t>
      </w:r>
      <w:r w:rsidRPr="002D6888">
        <w:rPr>
          <w:rFonts w:ascii="Segoe UI" w:hAnsi="Segoe UI" w:cs="Segoe UI"/>
        </w:rPr>
        <w:t xml:space="preserve"> RLRQ, chapitre A-2.1)</w:t>
      </w:r>
    </w:p>
    <w:tbl>
      <w:tblPr>
        <w:tblpPr w:leftFromText="141" w:rightFromText="141" w:vertAnchor="page" w:horzAnchor="margin" w:tblpXSpec="center" w:tblpY="2885"/>
        <w:tblW w:w="11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14"/>
        <w:gridCol w:w="124"/>
        <w:gridCol w:w="363"/>
        <w:gridCol w:w="363"/>
        <w:gridCol w:w="362"/>
        <w:gridCol w:w="363"/>
        <w:gridCol w:w="363"/>
        <w:gridCol w:w="362"/>
        <w:gridCol w:w="363"/>
        <w:gridCol w:w="363"/>
        <w:gridCol w:w="1768"/>
        <w:gridCol w:w="765"/>
        <w:gridCol w:w="1134"/>
        <w:gridCol w:w="1403"/>
        <w:gridCol w:w="56"/>
        <w:gridCol w:w="434"/>
        <w:gridCol w:w="491"/>
        <w:gridCol w:w="495"/>
        <w:gridCol w:w="39"/>
        <w:gridCol w:w="452"/>
        <w:gridCol w:w="490"/>
        <w:gridCol w:w="517"/>
      </w:tblGrid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4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</w:tcPr>
          <w:p w:rsidR="002D6888" w:rsidRPr="002D6888" w:rsidRDefault="002D6888" w:rsidP="00287CDF">
            <w:pPr>
              <w:jc w:val="center"/>
              <w:rPr>
                <w:rFonts w:ascii="Segoe UI" w:hAnsi="Segoe UI" w:cs="Segoe UI"/>
                <w:b/>
                <w:bCs/>
                <w:sz w:val="14"/>
              </w:rPr>
            </w:pPr>
            <w:r w:rsidRPr="002D6888">
              <w:rPr>
                <w:rFonts w:ascii="Segoe UI" w:hAnsi="Segoe UI" w:cs="Segoe UI"/>
                <w:b/>
                <w:bCs/>
                <w:sz w:val="16"/>
              </w:rPr>
              <w:t>1</w:t>
            </w:r>
          </w:p>
        </w:tc>
        <w:tc>
          <w:tcPr>
            <w:tcW w:w="11084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b/>
                <w:bCs/>
                <w:sz w:val="16"/>
              </w:rPr>
            </w:pPr>
            <w:r w:rsidRPr="002D6888">
              <w:rPr>
                <w:rFonts w:ascii="Segoe UI" w:hAnsi="Segoe UI" w:cs="Segoe UI"/>
                <w:b/>
                <w:bCs/>
                <w:sz w:val="16"/>
              </w:rPr>
              <w:t>IDENTIFICATION ET COORDONNÉES</w:t>
            </w:r>
          </w:p>
        </w:tc>
      </w:tr>
      <w:tr w:rsidR="002D6888" w:rsidRPr="002D6888" w:rsidTr="00AF58C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797" w:type="dxa"/>
            <w:gridSpan w:val="13"/>
            <w:tcBorders>
              <w:top w:val="single" w:sz="2" w:space="0" w:color="auto"/>
              <w:bottom w:val="nil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  <w:r w:rsidRPr="002D6888">
              <w:rPr>
                <w:rFonts w:ascii="Segoe UI" w:hAnsi="Segoe UI" w:cs="Segoe UI"/>
                <w:sz w:val="14"/>
              </w:rPr>
              <w:t>Nom de famille à la naissance</w:t>
            </w:r>
          </w:p>
        </w:tc>
        <w:tc>
          <w:tcPr>
            <w:tcW w:w="5511" w:type="dxa"/>
            <w:gridSpan w:val="10"/>
            <w:tcBorders>
              <w:top w:val="single" w:sz="2" w:space="0" w:color="auto"/>
              <w:bottom w:val="nil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  <w:r w:rsidRPr="002D6888">
              <w:rPr>
                <w:rFonts w:ascii="Segoe UI" w:hAnsi="Segoe UI" w:cs="Segoe UI"/>
                <w:sz w:val="14"/>
              </w:rPr>
              <w:t>Prénom</w:t>
            </w:r>
          </w:p>
        </w:tc>
      </w:tr>
      <w:tr w:rsidR="002D6888" w:rsidRPr="002D6888" w:rsidTr="00AF58C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797" w:type="dxa"/>
            <w:gridSpan w:val="13"/>
            <w:tcBorders>
              <w:top w:val="nil"/>
              <w:bottom w:val="nil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5511" w:type="dxa"/>
            <w:gridSpan w:val="10"/>
            <w:tcBorders>
              <w:top w:val="nil"/>
              <w:bottom w:val="nil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</w:tc>
      </w:tr>
      <w:tr w:rsidR="002D6888" w:rsidRPr="002D6888" w:rsidTr="00AF58C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797" w:type="dxa"/>
            <w:gridSpan w:val="13"/>
            <w:tcBorders>
              <w:top w:val="nil"/>
              <w:bottom w:val="single" w:sz="2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</w:tc>
        <w:tc>
          <w:tcPr>
            <w:tcW w:w="5511" w:type="dxa"/>
            <w:gridSpan w:val="10"/>
            <w:tcBorders>
              <w:top w:val="nil"/>
              <w:bottom w:val="single" w:sz="2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1308" w:type="dxa"/>
            <w:gridSpan w:val="23"/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  <w:r w:rsidRPr="002D6888">
              <w:rPr>
                <w:rFonts w:ascii="Segoe UI" w:hAnsi="Segoe UI" w:cs="Segoe UI"/>
                <w:sz w:val="14"/>
              </w:rPr>
              <w:t>N</w:t>
            </w:r>
            <w:r w:rsidRPr="002D6888">
              <w:rPr>
                <w:rFonts w:ascii="Segoe UI" w:hAnsi="Segoe UI" w:cs="Segoe UI"/>
                <w:sz w:val="14"/>
                <w:vertAlign w:val="superscript"/>
              </w:rPr>
              <w:t>o</w:t>
            </w:r>
            <w:r w:rsidRPr="002D6888">
              <w:rPr>
                <w:rFonts w:ascii="Segoe UI" w:hAnsi="Segoe UI" w:cs="Segoe UI"/>
                <w:sz w:val="14"/>
              </w:rPr>
              <w:t xml:space="preserve"> civique, rue, n</w:t>
            </w:r>
            <w:r w:rsidRPr="002D6888">
              <w:rPr>
                <w:rFonts w:ascii="Segoe UI" w:hAnsi="Segoe UI" w:cs="Segoe UI"/>
                <w:sz w:val="14"/>
                <w:vertAlign w:val="superscript"/>
              </w:rPr>
              <w:t>o</w:t>
            </w:r>
            <w:r w:rsidRPr="002D6888">
              <w:rPr>
                <w:rFonts w:ascii="Segoe UI" w:hAnsi="Segoe UI" w:cs="Segoe UI"/>
                <w:sz w:val="14"/>
              </w:rPr>
              <w:t xml:space="preserve"> d’appartement </w:t>
            </w:r>
          </w:p>
        </w:tc>
      </w:tr>
      <w:tr w:rsidR="002D6888" w:rsidRPr="002D6888" w:rsidTr="00AF58C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797" w:type="dxa"/>
            <w:gridSpan w:val="13"/>
            <w:vMerge w:val="restart"/>
            <w:tcBorders>
              <w:top w:val="nil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  <w:r w:rsidRPr="002D6888">
              <w:rPr>
                <w:rFonts w:ascii="Segoe UI" w:hAnsi="Segoe UI" w:cs="Segoe UI"/>
                <w:sz w:val="14"/>
              </w:rPr>
              <w:t>Municipalité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  <w:r w:rsidRPr="002D6888">
              <w:rPr>
                <w:rFonts w:ascii="Segoe UI" w:hAnsi="Segoe UI" w:cs="Segoe UI"/>
                <w:sz w:val="14"/>
              </w:rPr>
              <w:t>Province de Québec</w:t>
            </w:r>
          </w:p>
        </w:tc>
        <w:tc>
          <w:tcPr>
            <w:tcW w:w="2974" w:type="dxa"/>
            <w:gridSpan w:val="8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  <w:r w:rsidRPr="002D6888">
              <w:rPr>
                <w:rFonts w:ascii="Segoe UI" w:hAnsi="Segoe UI" w:cs="Segoe UI"/>
                <w:sz w:val="14"/>
              </w:rPr>
              <w:t>Code postal</w:t>
            </w:r>
          </w:p>
        </w:tc>
      </w:tr>
      <w:tr w:rsidR="002D6888" w:rsidRPr="002D6888" w:rsidTr="00AF58C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797" w:type="dxa"/>
            <w:gridSpan w:val="13"/>
            <w:vMerge/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2537" w:type="dxa"/>
            <w:gridSpan w:val="2"/>
            <w:vMerge/>
            <w:tcBorders>
              <w:right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2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032" w:type="dxa"/>
            <w:gridSpan w:val="12"/>
            <w:tcBorders>
              <w:top w:val="nil"/>
              <w:bottom w:val="nil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  <w:r w:rsidRPr="002D6888">
              <w:rPr>
                <w:rFonts w:ascii="Segoe UI" w:hAnsi="Segoe UI" w:cs="Segoe UI"/>
                <w:sz w:val="14"/>
              </w:rPr>
              <w:t>N</w:t>
            </w:r>
            <w:r w:rsidRPr="002D6888">
              <w:rPr>
                <w:rFonts w:ascii="Segoe UI" w:hAnsi="Segoe UI" w:cs="Segoe UI"/>
                <w:sz w:val="14"/>
                <w:vertAlign w:val="superscript"/>
              </w:rPr>
              <w:t>o</w:t>
            </w:r>
            <w:r w:rsidRPr="002D6888">
              <w:rPr>
                <w:rFonts w:ascii="Segoe UI" w:hAnsi="Segoe UI" w:cs="Segoe UI"/>
                <w:sz w:val="14"/>
              </w:rPr>
              <w:t xml:space="preserve"> de téléphone</w:t>
            </w:r>
          </w:p>
        </w:tc>
        <w:tc>
          <w:tcPr>
            <w:tcW w:w="6276" w:type="dxa"/>
            <w:gridSpan w:val="11"/>
            <w:vMerge w:val="restart"/>
            <w:tcBorders>
              <w:top w:val="nil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  <w:r w:rsidRPr="002D6888">
              <w:rPr>
                <w:rFonts w:ascii="Segoe UI" w:hAnsi="Segoe UI" w:cs="Segoe UI"/>
                <w:sz w:val="14"/>
              </w:rPr>
              <w:t xml:space="preserve">Adresse courriel  </w:t>
            </w:r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032" w:type="dxa"/>
            <w:gridSpan w:val="12"/>
            <w:tcBorders>
              <w:top w:val="nil"/>
              <w:bottom w:val="nil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6276" w:type="dxa"/>
            <w:gridSpan w:val="11"/>
            <w:vMerge/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62" w:type="dxa"/>
            <w:gridSpan w:val="3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362" w:type="dxa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363" w:type="dxa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  <w:tc>
          <w:tcPr>
            <w:tcW w:w="6276" w:type="dxa"/>
            <w:gridSpan w:val="11"/>
            <w:vMerge/>
            <w:tcBorders>
              <w:bottom w:val="single" w:sz="4" w:space="0" w:color="auto"/>
            </w:tcBorders>
          </w:tcPr>
          <w:p w:rsidR="002D6888" w:rsidRPr="002D6888" w:rsidRDefault="002D6888" w:rsidP="00287CDF">
            <w:pPr>
              <w:rPr>
                <w:rFonts w:ascii="Segoe UI" w:hAnsi="Segoe UI" w:cs="Segoe UI"/>
                <w:sz w:val="14"/>
              </w:rPr>
            </w:pPr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2D6888" w:rsidRPr="002D6888" w:rsidRDefault="002D6888" w:rsidP="00287CDF">
            <w:pPr>
              <w:pStyle w:val="Titre1"/>
              <w:ind w:left="140" w:hanging="14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D6888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1070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:rsidR="002D6888" w:rsidRPr="002D6888" w:rsidRDefault="002D6888" w:rsidP="00287CDF">
            <w:pPr>
              <w:pStyle w:val="Titre1"/>
              <w:ind w:left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D6888">
              <w:rPr>
                <w:rFonts w:ascii="Segoe UI" w:hAnsi="Segoe UI" w:cs="Segoe UI"/>
                <w:sz w:val="16"/>
                <w:szCs w:val="16"/>
              </w:rPr>
              <w:t>COORDONNÉES</w:t>
            </w:r>
            <w:r w:rsidR="003359C8">
              <w:rPr>
                <w:rFonts w:ascii="Segoe UI" w:hAnsi="Segoe UI" w:cs="Segoe UI"/>
                <w:sz w:val="16"/>
                <w:szCs w:val="16"/>
              </w:rPr>
              <w:t xml:space="preserve"> DU RE</w:t>
            </w:r>
            <w:r w:rsidRPr="002D6888">
              <w:rPr>
                <w:rFonts w:ascii="Segoe UI" w:hAnsi="Segoe UI" w:cs="Segoe UI"/>
                <w:sz w:val="16"/>
                <w:szCs w:val="16"/>
              </w:rPr>
              <w:t>SPONSABLE DE L’ACCÈS À L’INFORMATION ET DE LA PROTECTION DES RENSEIGNEMENTS PERSONNELS DE L’ÉCOLE NATIONALE DE POLICE DU QUÉBEC</w:t>
            </w:r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1308" w:type="dxa"/>
            <w:gridSpan w:val="23"/>
            <w:vAlign w:val="center"/>
          </w:tcPr>
          <w:p w:rsidR="002D6888" w:rsidRPr="002D6888" w:rsidRDefault="002D6888" w:rsidP="00785651">
            <w:pPr>
              <w:jc w:val="center"/>
              <w:rPr>
                <w:rFonts w:ascii="Segoe UI" w:hAnsi="Segoe UI" w:cs="Segoe UI"/>
                <w:sz w:val="16"/>
              </w:rPr>
            </w:pPr>
            <w:r w:rsidRPr="002D6888">
              <w:rPr>
                <w:rFonts w:ascii="Segoe UI" w:hAnsi="Segoe UI" w:cs="Segoe UI"/>
                <w:sz w:val="16"/>
              </w:rPr>
              <w:t>Madame Andréanne Deschênes, directrice de l’innovation,</w:t>
            </w:r>
          </w:p>
          <w:p w:rsidR="002D6888" w:rsidRPr="002D6888" w:rsidRDefault="002D6888" w:rsidP="00785651">
            <w:pPr>
              <w:jc w:val="center"/>
              <w:rPr>
                <w:rFonts w:ascii="Segoe UI" w:hAnsi="Segoe UI" w:cs="Segoe UI"/>
                <w:sz w:val="16"/>
              </w:rPr>
            </w:pPr>
            <w:proofErr w:type="gramStart"/>
            <w:r w:rsidRPr="002D6888">
              <w:rPr>
                <w:rFonts w:ascii="Segoe UI" w:hAnsi="Segoe UI" w:cs="Segoe UI"/>
                <w:sz w:val="16"/>
              </w:rPr>
              <w:t>des</w:t>
            </w:r>
            <w:proofErr w:type="gramEnd"/>
            <w:r w:rsidRPr="002D6888">
              <w:rPr>
                <w:rFonts w:ascii="Segoe UI" w:hAnsi="Segoe UI" w:cs="Segoe UI"/>
                <w:sz w:val="16"/>
              </w:rPr>
              <w:t xml:space="preserve"> affaires académiques et institutionnelles</w:t>
            </w:r>
          </w:p>
          <w:p w:rsidR="002D6888" w:rsidRPr="002D6888" w:rsidRDefault="002D6888" w:rsidP="00785651">
            <w:pPr>
              <w:jc w:val="center"/>
              <w:rPr>
                <w:rFonts w:ascii="Segoe UI" w:hAnsi="Segoe UI" w:cs="Segoe UI"/>
                <w:sz w:val="16"/>
              </w:rPr>
            </w:pPr>
            <w:r w:rsidRPr="002D6888">
              <w:rPr>
                <w:rFonts w:ascii="Segoe UI" w:hAnsi="Segoe UI" w:cs="Segoe UI"/>
                <w:sz w:val="16"/>
              </w:rPr>
              <w:t>École nationale de police du Québec</w:t>
            </w:r>
          </w:p>
          <w:p w:rsidR="002D6888" w:rsidRPr="002D6888" w:rsidRDefault="002D6888" w:rsidP="00785651">
            <w:pPr>
              <w:jc w:val="center"/>
              <w:rPr>
                <w:rFonts w:ascii="Segoe UI" w:hAnsi="Segoe UI" w:cs="Segoe UI"/>
                <w:sz w:val="16"/>
              </w:rPr>
            </w:pPr>
            <w:r w:rsidRPr="002D6888">
              <w:rPr>
                <w:rFonts w:ascii="Segoe UI" w:hAnsi="Segoe UI" w:cs="Segoe UI"/>
                <w:sz w:val="16"/>
              </w:rPr>
              <w:t>350, rue Marguerite-D’Youville</w:t>
            </w:r>
          </w:p>
          <w:p w:rsidR="002D6888" w:rsidRPr="002D6888" w:rsidRDefault="002D6888" w:rsidP="00785651">
            <w:pPr>
              <w:jc w:val="center"/>
              <w:rPr>
                <w:rFonts w:ascii="Segoe UI" w:hAnsi="Segoe UI" w:cs="Segoe UI"/>
                <w:sz w:val="16"/>
              </w:rPr>
            </w:pPr>
            <w:r w:rsidRPr="002D6888">
              <w:rPr>
                <w:rFonts w:ascii="Segoe UI" w:hAnsi="Segoe UI" w:cs="Segoe UI"/>
                <w:sz w:val="16"/>
              </w:rPr>
              <w:t>Nicolet (</w:t>
            </w:r>
            <w:proofErr w:type="gramStart"/>
            <w:r w:rsidRPr="002D6888">
              <w:rPr>
                <w:rFonts w:ascii="Segoe UI" w:hAnsi="Segoe UI" w:cs="Segoe UI"/>
                <w:sz w:val="16"/>
              </w:rPr>
              <w:t>Québec)  J</w:t>
            </w:r>
            <w:proofErr w:type="gramEnd"/>
            <w:r w:rsidRPr="002D6888">
              <w:rPr>
                <w:rFonts w:ascii="Segoe UI" w:hAnsi="Segoe UI" w:cs="Segoe UI"/>
                <w:sz w:val="16"/>
              </w:rPr>
              <w:t>3T 1X4</w:t>
            </w:r>
          </w:p>
          <w:p w:rsidR="002D6888" w:rsidRPr="002D6888" w:rsidRDefault="002D6888" w:rsidP="00785651">
            <w:pPr>
              <w:jc w:val="center"/>
              <w:rPr>
                <w:rFonts w:ascii="Segoe UI" w:hAnsi="Segoe UI" w:cs="Segoe UI"/>
                <w:sz w:val="16"/>
              </w:rPr>
            </w:pPr>
            <w:r w:rsidRPr="002D6888">
              <w:rPr>
                <w:rFonts w:ascii="Segoe UI" w:hAnsi="Segoe UI" w:cs="Segoe UI"/>
                <w:sz w:val="16"/>
              </w:rPr>
              <w:t>Téléphone : (819) 293-8631, poste 6551</w:t>
            </w:r>
          </w:p>
          <w:p w:rsidR="002D6888" w:rsidRPr="007B6BF2" w:rsidRDefault="002D6888" w:rsidP="00785651">
            <w:pPr>
              <w:jc w:val="center"/>
              <w:rPr>
                <w:rFonts w:ascii="Segoe UI" w:hAnsi="Segoe UI" w:cs="Segoe UI"/>
                <w:sz w:val="16"/>
              </w:rPr>
            </w:pPr>
            <w:hyperlink r:id="rId8" w:history="1">
              <w:r w:rsidRPr="002D6888">
                <w:rPr>
                  <w:rStyle w:val="Lienhypertexte"/>
                  <w:rFonts w:ascii="Segoe UI" w:hAnsi="Segoe UI" w:cs="Segoe UI"/>
                  <w:sz w:val="16"/>
                </w:rPr>
                <w:t>adeschenes@enpq.qc.ca</w:t>
              </w:r>
            </w:hyperlink>
            <w:r w:rsidRPr="002D6888">
              <w:rPr>
                <w:rFonts w:ascii="Segoe UI" w:hAnsi="Segoe UI" w:cs="Segoe UI"/>
                <w:sz w:val="16"/>
              </w:rPr>
              <w:t xml:space="preserve"> ou </w:t>
            </w:r>
            <w:hyperlink r:id="rId9" w:history="1">
              <w:r w:rsidRPr="002D6888">
                <w:rPr>
                  <w:rStyle w:val="Lienhypertexte"/>
                  <w:rFonts w:ascii="Segoe UI" w:hAnsi="Segoe UI" w:cs="Segoe UI"/>
                  <w:sz w:val="16"/>
                </w:rPr>
                <w:t>epothier@enpq.qc.ca</w:t>
              </w:r>
            </w:hyperlink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  <w:vAlign w:val="center"/>
          </w:tcPr>
          <w:p w:rsidR="002D6888" w:rsidRPr="002D6888" w:rsidRDefault="002D6888" w:rsidP="00287CD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D6888">
              <w:rPr>
                <w:rFonts w:ascii="Segoe UI" w:hAnsi="Segoe UI" w:cs="Segoe U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70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:rsidR="002D6888" w:rsidRPr="002D6888" w:rsidRDefault="002D6888" w:rsidP="00287CDF">
            <w:pPr>
              <w:pStyle w:val="Titre1"/>
              <w:ind w:left="-56"/>
              <w:rPr>
                <w:rFonts w:ascii="Segoe UI" w:hAnsi="Segoe UI" w:cs="Segoe UI"/>
                <w:sz w:val="16"/>
                <w:szCs w:val="16"/>
              </w:rPr>
            </w:pPr>
            <w:r w:rsidRPr="002D6888">
              <w:rPr>
                <w:rFonts w:ascii="Segoe UI" w:hAnsi="Segoe UI" w:cs="Segoe UI"/>
                <w:sz w:val="16"/>
                <w:szCs w:val="16"/>
              </w:rPr>
              <w:t xml:space="preserve"> DESCRIPTION DES RENSEIGNEMENTS OU DOCUMENTS DEMANDÉS</w:t>
            </w:r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1308" w:type="dxa"/>
            <w:gridSpan w:val="23"/>
          </w:tcPr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  <w:p w:rsidR="002D6888" w:rsidRPr="002D6888" w:rsidRDefault="002D6888" w:rsidP="00287CDF">
            <w:pPr>
              <w:rPr>
                <w:rFonts w:ascii="Segoe UI" w:hAnsi="Segoe UI" w:cs="Segoe UI"/>
                <w:sz w:val="16"/>
              </w:rPr>
            </w:pPr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24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  <w:vAlign w:val="center"/>
          </w:tcPr>
          <w:p w:rsidR="002D6888" w:rsidRPr="002D6888" w:rsidRDefault="002D6888" w:rsidP="00287CD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D6888">
              <w:rPr>
                <w:rFonts w:ascii="Segoe UI" w:hAnsi="Segoe UI" w:cs="Segoe U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84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2D6888" w:rsidRPr="002D6888" w:rsidRDefault="002D6888" w:rsidP="00287CDF">
            <w:pPr>
              <w:pStyle w:val="Titre1"/>
              <w:ind w:left="-56"/>
              <w:rPr>
                <w:rFonts w:ascii="Segoe UI" w:hAnsi="Segoe UI" w:cs="Segoe UI"/>
                <w:sz w:val="16"/>
                <w:szCs w:val="16"/>
              </w:rPr>
            </w:pPr>
            <w:r w:rsidRPr="002D6888">
              <w:rPr>
                <w:rFonts w:ascii="Segoe UI" w:hAnsi="Segoe UI" w:cs="Segoe UI"/>
                <w:sz w:val="16"/>
                <w:szCs w:val="16"/>
              </w:rPr>
              <w:t xml:space="preserve"> FRAIS EXIGIBLES POUR LA TRANSCRIPTION, LA REPRODUTION ET LA TRANSMISSION DES DOCUMENTS DEMANDÉS</w:t>
            </w:r>
          </w:p>
        </w:tc>
      </w:tr>
      <w:tr w:rsidR="002D6888" w:rsidRPr="002D6888" w:rsidTr="0064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1308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888" w:rsidRPr="002D6888" w:rsidRDefault="002D6888" w:rsidP="00785651">
            <w:pPr>
              <w:pStyle w:val="Corpsdetexte2"/>
              <w:rPr>
                <w:rFonts w:ascii="Segoe UI" w:hAnsi="Segoe UI" w:cs="Segoe UI"/>
                <w:i w:val="0"/>
                <w:iCs w:val="0"/>
                <w:sz w:val="16"/>
                <w:szCs w:val="16"/>
              </w:rPr>
            </w:pPr>
            <w:r w:rsidRPr="002D6888"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  <w:t xml:space="preserve">L’École nationale de police du Québec peut exiger des frais pour la communication des documents demandés, et ce, conformément aux </w:t>
            </w:r>
            <w:r w:rsidRPr="002D6888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Règlement sur les frais exigibles pour la transcription, la reproduction et la transmission de documents et de renseignements personnels</w:t>
            </w:r>
            <w:r w:rsidRPr="002D6888"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  <w:t xml:space="preserve"> (RLRQ, chapitre A-2.1, r.1.1).</w:t>
            </w:r>
          </w:p>
        </w:tc>
      </w:tr>
      <w:tr w:rsidR="002D6888" w:rsidRPr="002D6888" w:rsidTr="004136B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24" w:type="dxa"/>
            <w:tcBorders>
              <w:top w:val="single" w:sz="12" w:space="0" w:color="auto"/>
              <w:bottom w:val="single" w:sz="12" w:space="0" w:color="auto"/>
            </w:tcBorders>
            <w:shd w:val="solid" w:color="auto" w:fill="auto"/>
            <w:vAlign w:val="center"/>
          </w:tcPr>
          <w:p w:rsidR="002D6888" w:rsidRPr="002D6888" w:rsidRDefault="002D6888" w:rsidP="00287CDF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D6888">
              <w:rPr>
                <w:rFonts w:ascii="Segoe UI" w:hAnsi="Segoe UI" w:cs="Segoe U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84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2D6888" w:rsidRPr="002D6888" w:rsidRDefault="002D6888" w:rsidP="00287CDF">
            <w:pPr>
              <w:pStyle w:val="Titre1"/>
              <w:ind w:left="-56"/>
              <w:rPr>
                <w:rFonts w:ascii="Segoe UI" w:hAnsi="Segoe UI" w:cs="Segoe UI"/>
                <w:sz w:val="16"/>
                <w:szCs w:val="16"/>
              </w:rPr>
            </w:pPr>
            <w:r w:rsidRPr="002D6888">
              <w:rPr>
                <w:rFonts w:ascii="Segoe UI" w:hAnsi="Segoe UI" w:cs="Segoe UI"/>
                <w:sz w:val="16"/>
                <w:szCs w:val="16"/>
              </w:rPr>
              <w:t>SIGNATURE</w:t>
            </w:r>
          </w:p>
        </w:tc>
      </w:tr>
      <w:tr w:rsidR="00371DDE" w:rsidRPr="002D6888" w:rsidTr="0039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931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1DDE" w:rsidRDefault="00371DDE" w:rsidP="00287CDF">
            <w:pPr>
              <w:pStyle w:val="Corpsdetexte2"/>
              <w:jc w:val="both"/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37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1DDE" w:rsidRPr="002D6888" w:rsidRDefault="00371DDE" w:rsidP="00096D89">
            <w:pPr>
              <w:pStyle w:val="Corpsdetexte2"/>
              <w:jc w:val="both"/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  <w:t>Date</w:t>
            </w:r>
          </w:p>
        </w:tc>
      </w:tr>
      <w:tr w:rsidR="00371DDE" w:rsidRPr="002D6888" w:rsidTr="00395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931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1DDE" w:rsidRDefault="00371DDE" w:rsidP="00287CDF">
            <w:pPr>
              <w:pStyle w:val="Corpsdetexte2"/>
              <w:jc w:val="both"/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371DDE" w:rsidRPr="002D6888" w:rsidRDefault="00371DDE" w:rsidP="00371DDE">
            <w:pPr>
              <w:pStyle w:val="Corpsdetexte2"/>
              <w:jc w:val="center"/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1459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71DDE" w:rsidRPr="002D6888" w:rsidRDefault="00371DDE" w:rsidP="00371DDE">
            <w:pPr>
              <w:pStyle w:val="Corpsdetexte2"/>
              <w:jc w:val="center"/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  <w:t>M</w:t>
            </w:r>
          </w:p>
        </w:tc>
        <w:tc>
          <w:tcPr>
            <w:tcW w:w="1459" w:type="dxa"/>
            <w:gridSpan w:val="3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371DDE" w:rsidRDefault="00371DDE" w:rsidP="00371DDE">
            <w:pPr>
              <w:pStyle w:val="Corpsdetexte2"/>
              <w:jc w:val="center"/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  <w:t>J</w:t>
            </w:r>
          </w:p>
          <w:p w:rsidR="00371DDE" w:rsidRPr="002D6888" w:rsidRDefault="00371DDE" w:rsidP="00371DDE">
            <w:pPr>
              <w:pStyle w:val="Corpsdetexte2"/>
              <w:jc w:val="center"/>
              <w:rPr>
                <w:rFonts w:ascii="Segoe UI" w:hAnsi="Segoe UI" w:cs="Segoe U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:rsidR="00BC4636" w:rsidRPr="003843DC" w:rsidRDefault="00BC4636" w:rsidP="004F6C1B">
      <w:pPr>
        <w:ind w:right="60"/>
        <w:rPr>
          <w:rFonts w:ascii="Segoe UI" w:hAnsi="Segoe UI" w:cs="Segoe UI"/>
          <w:sz w:val="22"/>
        </w:rPr>
      </w:pPr>
      <w:bookmarkStart w:id="0" w:name="_GoBack"/>
      <w:bookmarkEnd w:id="0"/>
    </w:p>
    <w:sectPr w:rsidR="00BC4636" w:rsidRPr="003843DC" w:rsidSect="002B4A76">
      <w:headerReference w:type="default" r:id="rId10"/>
      <w:footerReference w:type="default" r:id="rId11"/>
      <w:type w:val="continuous"/>
      <w:pgSz w:w="12240" w:h="15840" w:code="1"/>
      <w:pgMar w:top="1134" w:right="618" w:bottom="1134" w:left="459" w:header="454" w:footer="34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1B" w:rsidRDefault="004F6C1B">
      <w:r>
        <w:separator/>
      </w:r>
    </w:p>
  </w:endnote>
  <w:endnote w:type="continuationSeparator" w:id="0">
    <w:p w:rsidR="004F6C1B" w:rsidRDefault="004F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101" w:type="dxa"/>
      <w:tblInd w:w="-1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1101"/>
    </w:tblGrid>
    <w:tr w:rsidR="00FD0BDA" w:rsidTr="00815168">
      <w:tc>
        <w:tcPr>
          <w:tcW w:w="11101" w:type="dxa"/>
          <w:shd w:val="clear" w:color="auto" w:fill="auto"/>
          <w:vAlign w:val="center"/>
        </w:tcPr>
        <w:p w:rsidR="00FD0BDA" w:rsidRDefault="00FD0BDA" w:rsidP="00FD0BDA">
          <w:pPr>
            <w:pStyle w:val="Pieddepage"/>
            <w:rPr>
              <w:rFonts w:ascii="Roboto" w:hAnsi="Roboto"/>
              <w:sz w:val="16"/>
              <w:szCs w:val="16"/>
              <w:lang w:val="fr-FR"/>
            </w:rPr>
          </w:pPr>
          <w:r>
            <w:rPr>
              <w:rFonts w:ascii="Roboto" w:hAnsi="Roboto"/>
              <w:sz w:val="16"/>
              <w:szCs w:val="16"/>
              <w:lang w:val="fr-FR"/>
            </w:rPr>
            <w:t xml:space="preserve">École nationale de police du Québec – </w:t>
          </w:r>
          <w:r w:rsidRPr="00BD2661">
            <w:rPr>
              <w:rFonts w:ascii="Roboto" w:hAnsi="Roboto"/>
              <w:b/>
              <w:sz w:val="16"/>
              <w:szCs w:val="16"/>
              <w:lang w:val="fr-FR"/>
            </w:rPr>
            <w:t>FOR</w:t>
          </w:r>
          <w:r>
            <w:rPr>
              <w:rFonts w:ascii="Roboto" w:hAnsi="Roboto"/>
              <w:b/>
              <w:sz w:val="16"/>
              <w:szCs w:val="16"/>
              <w:lang w:val="fr-FR"/>
            </w:rPr>
            <w:t xml:space="preserve"> </w:t>
          </w:r>
          <w:r w:rsidR="00640454">
            <w:rPr>
              <w:rFonts w:ascii="Roboto" w:hAnsi="Roboto"/>
              <w:b/>
              <w:sz w:val="16"/>
              <w:szCs w:val="16"/>
              <w:lang w:val="fr-FR"/>
            </w:rPr>
            <w:t>01-55</w:t>
          </w:r>
        </w:p>
      </w:tc>
    </w:tr>
    <w:tr w:rsidR="00FD0BDA" w:rsidTr="00815168">
      <w:tc>
        <w:tcPr>
          <w:tcW w:w="11101" w:type="dxa"/>
          <w:shd w:val="clear" w:color="auto" w:fill="BFBFBF" w:themeFill="background1" w:themeFillShade="BF"/>
          <w:vAlign w:val="center"/>
        </w:tcPr>
        <w:p w:rsidR="00FD0BDA" w:rsidRDefault="00FD0BDA" w:rsidP="00FD0BDA">
          <w:pPr>
            <w:pStyle w:val="Pieddepage"/>
            <w:rPr>
              <w:rFonts w:ascii="Roboto" w:hAnsi="Roboto"/>
              <w:sz w:val="16"/>
              <w:szCs w:val="16"/>
              <w:lang w:val="fr-FR"/>
            </w:rPr>
          </w:pPr>
        </w:p>
      </w:tc>
    </w:tr>
  </w:tbl>
  <w:p w:rsidR="00FD0BDA" w:rsidRPr="00FD0BDA" w:rsidRDefault="00FD0BDA" w:rsidP="00FD0BDA">
    <w:pPr>
      <w:pStyle w:val="Pieddepage"/>
      <w:jc w:val="right"/>
      <w:rPr>
        <w:lang w:val="fr-FR"/>
      </w:rPr>
    </w:pPr>
    <w:r w:rsidRPr="00BC4636">
      <w:rPr>
        <w:rFonts w:ascii="Roboto" w:hAnsi="Roboto"/>
        <w:sz w:val="16"/>
        <w:szCs w:val="16"/>
        <w:lang w:val="fr-FR"/>
      </w:rPr>
      <w:t xml:space="preserve">Page </w:t>
    </w:r>
    <w:r w:rsidRPr="00BC4636">
      <w:rPr>
        <w:rFonts w:ascii="Roboto" w:hAnsi="Roboto"/>
        <w:b/>
        <w:bCs/>
        <w:sz w:val="16"/>
        <w:szCs w:val="16"/>
      </w:rPr>
      <w:fldChar w:fldCharType="begin"/>
    </w:r>
    <w:r w:rsidRPr="00BC4636">
      <w:rPr>
        <w:rFonts w:ascii="Roboto" w:hAnsi="Roboto"/>
        <w:b/>
        <w:bCs/>
        <w:sz w:val="16"/>
        <w:szCs w:val="16"/>
      </w:rPr>
      <w:instrText>PAGE</w:instrText>
    </w:r>
    <w:r w:rsidRPr="00BC4636">
      <w:rPr>
        <w:rFonts w:ascii="Roboto" w:hAnsi="Roboto"/>
        <w:b/>
        <w:bCs/>
        <w:sz w:val="16"/>
        <w:szCs w:val="16"/>
      </w:rPr>
      <w:fldChar w:fldCharType="separate"/>
    </w:r>
    <w:r w:rsidR="00642676">
      <w:rPr>
        <w:rFonts w:ascii="Roboto" w:hAnsi="Roboto"/>
        <w:b/>
        <w:bCs/>
        <w:noProof/>
        <w:sz w:val="16"/>
        <w:szCs w:val="16"/>
      </w:rPr>
      <w:t>1</w:t>
    </w:r>
    <w:r w:rsidRPr="00BC4636">
      <w:rPr>
        <w:rFonts w:ascii="Roboto" w:hAnsi="Roboto"/>
        <w:b/>
        <w:bCs/>
        <w:sz w:val="16"/>
        <w:szCs w:val="16"/>
      </w:rPr>
      <w:fldChar w:fldCharType="end"/>
    </w:r>
    <w:r w:rsidRPr="00BC4636">
      <w:rPr>
        <w:rFonts w:ascii="Roboto" w:hAnsi="Roboto"/>
        <w:sz w:val="16"/>
        <w:szCs w:val="16"/>
        <w:lang w:val="fr-FR"/>
      </w:rPr>
      <w:t xml:space="preserve"> sur </w:t>
    </w:r>
    <w:r w:rsidRPr="00BC4636">
      <w:rPr>
        <w:rFonts w:ascii="Roboto" w:hAnsi="Roboto"/>
        <w:b/>
        <w:bCs/>
        <w:sz w:val="16"/>
        <w:szCs w:val="16"/>
      </w:rPr>
      <w:fldChar w:fldCharType="begin"/>
    </w:r>
    <w:r w:rsidRPr="00BC4636">
      <w:rPr>
        <w:rFonts w:ascii="Roboto" w:hAnsi="Roboto"/>
        <w:b/>
        <w:bCs/>
        <w:sz w:val="16"/>
        <w:szCs w:val="16"/>
      </w:rPr>
      <w:instrText>NUMPAGES</w:instrText>
    </w:r>
    <w:r w:rsidRPr="00BC4636">
      <w:rPr>
        <w:rFonts w:ascii="Roboto" w:hAnsi="Roboto"/>
        <w:b/>
        <w:bCs/>
        <w:sz w:val="16"/>
        <w:szCs w:val="16"/>
      </w:rPr>
      <w:fldChar w:fldCharType="separate"/>
    </w:r>
    <w:r w:rsidR="00642676">
      <w:rPr>
        <w:rFonts w:ascii="Roboto" w:hAnsi="Roboto"/>
        <w:b/>
        <w:bCs/>
        <w:noProof/>
        <w:sz w:val="16"/>
        <w:szCs w:val="16"/>
      </w:rPr>
      <w:t>1</w:t>
    </w:r>
    <w:r w:rsidRPr="00BC4636">
      <w:rPr>
        <w:rFonts w:ascii="Roboto" w:hAnsi="Roboto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101" w:type="dxa"/>
      <w:tblInd w:w="-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1101"/>
    </w:tblGrid>
    <w:tr w:rsidR="00FD0BDA" w:rsidTr="00FD0BDA">
      <w:tc>
        <w:tcPr>
          <w:tcW w:w="11101" w:type="dxa"/>
          <w:shd w:val="clear" w:color="auto" w:fill="auto"/>
          <w:vAlign w:val="center"/>
        </w:tcPr>
        <w:p w:rsidR="00FD0BDA" w:rsidRDefault="00FD0BDA" w:rsidP="00FD0BDA">
          <w:pPr>
            <w:pStyle w:val="Pieddepage"/>
            <w:rPr>
              <w:rFonts w:ascii="Roboto" w:hAnsi="Roboto"/>
              <w:sz w:val="16"/>
              <w:szCs w:val="16"/>
              <w:lang w:val="fr-FR"/>
            </w:rPr>
          </w:pPr>
          <w:r>
            <w:rPr>
              <w:rFonts w:ascii="Roboto" w:hAnsi="Roboto"/>
              <w:sz w:val="16"/>
              <w:szCs w:val="16"/>
              <w:lang w:val="fr-FR"/>
            </w:rPr>
            <w:t xml:space="preserve">École nationale de police du Québec – </w:t>
          </w:r>
          <w:r w:rsidRPr="00BD2661">
            <w:rPr>
              <w:rFonts w:ascii="Roboto" w:hAnsi="Roboto"/>
              <w:b/>
              <w:sz w:val="16"/>
              <w:szCs w:val="16"/>
              <w:lang w:val="fr-FR"/>
            </w:rPr>
            <w:t>FOR</w:t>
          </w:r>
          <w:r>
            <w:rPr>
              <w:rFonts w:ascii="Roboto" w:hAnsi="Roboto"/>
              <w:b/>
              <w:sz w:val="16"/>
              <w:szCs w:val="16"/>
              <w:lang w:val="fr-FR"/>
            </w:rPr>
            <w:t xml:space="preserve"> </w:t>
          </w:r>
          <w:r w:rsidRPr="00BD2661">
            <w:rPr>
              <w:rFonts w:ascii="Roboto" w:hAnsi="Roboto"/>
              <w:b/>
              <w:sz w:val="16"/>
              <w:szCs w:val="16"/>
              <w:lang w:val="fr-FR"/>
            </w:rPr>
            <w:t>XX-XX</w:t>
          </w:r>
        </w:p>
      </w:tc>
    </w:tr>
    <w:tr w:rsidR="00FD0BDA" w:rsidTr="00FD0BDA">
      <w:tc>
        <w:tcPr>
          <w:tcW w:w="11101" w:type="dxa"/>
          <w:shd w:val="clear" w:color="auto" w:fill="BFBFBF" w:themeFill="background1" w:themeFillShade="BF"/>
          <w:vAlign w:val="center"/>
        </w:tcPr>
        <w:p w:rsidR="00FD0BDA" w:rsidRDefault="00FD0BDA" w:rsidP="00FD0BDA">
          <w:pPr>
            <w:pStyle w:val="Pieddepage"/>
            <w:rPr>
              <w:rFonts w:ascii="Roboto" w:hAnsi="Roboto"/>
              <w:sz w:val="16"/>
              <w:szCs w:val="16"/>
              <w:lang w:val="fr-FR"/>
            </w:rPr>
          </w:pPr>
        </w:p>
      </w:tc>
    </w:tr>
  </w:tbl>
  <w:p w:rsidR="00BC4636" w:rsidRPr="00FD0BDA" w:rsidRDefault="00FD0BDA" w:rsidP="003F5975">
    <w:pPr>
      <w:pStyle w:val="Pieddepage"/>
      <w:ind w:right="248"/>
      <w:jc w:val="right"/>
      <w:rPr>
        <w:lang w:val="fr-FR"/>
      </w:rPr>
    </w:pPr>
    <w:r w:rsidRPr="00BC4636">
      <w:rPr>
        <w:rFonts w:ascii="Roboto" w:hAnsi="Roboto"/>
        <w:sz w:val="16"/>
        <w:szCs w:val="16"/>
        <w:lang w:val="fr-FR"/>
      </w:rPr>
      <w:t xml:space="preserve">Page </w:t>
    </w:r>
    <w:r w:rsidRPr="00BC4636">
      <w:rPr>
        <w:rFonts w:ascii="Roboto" w:hAnsi="Roboto"/>
        <w:b/>
        <w:bCs/>
        <w:sz w:val="16"/>
        <w:szCs w:val="16"/>
      </w:rPr>
      <w:fldChar w:fldCharType="begin"/>
    </w:r>
    <w:r w:rsidRPr="00BC4636">
      <w:rPr>
        <w:rFonts w:ascii="Roboto" w:hAnsi="Roboto"/>
        <w:b/>
        <w:bCs/>
        <w:sz w:val="16"/>
        <w:szCs w:val="16"/>
      </w:rPr>
      <w:instrText>PAGE</w:instrText>
    </w:r>
    <w:r w:rsidRPr="00BC4636">
      <w:rPr>
        <w:rFonts w:ascii="Roboto" w:hAnsi="Roboto"/>
        <w:b/>
        <w:bCs/>
        <w:sz w:val="16"/>
        <w:szCs w:val="16"/>
      </w:rPr>
      <w:fldChar w:fldCharType="separate"/>
    </w:r>
    <w:r w:rsidR="00F23EC6">
      <w:rPr>
        <w:rFonts w:ascii="Roboto" w:hAnsi="Roboto"/>
        <w:b/>
        <w:bCs/>
        <w:noProof/>
        <w:sz w:val="16"/>
        <w:szCs w:val="16"/>
      </w:rPr>
      <w:t>6</w:t>
    </w:r>
    <w:r w:rsidRPr="00BC4636">
      <w:rPr>
        <w:rFonts w:ascii="Roboto" w:hAnsi="Roboto"/>
        <w:b/>
        <w:bCs/>
        <w:sz w:val="16"/>
        <w:szCs w:val="16"/>
      </w:rPr>
      <w:fldChar w:fldCharType="end"/>
    </w:r>
    <w:r w:rsidRPr="00BC4636">
      <w:rPr>
        <w:rFonts w:ascii="Roboto" w:hAnsi="Roboto"/>
        <w:sz w:val="16"/>
        <w:szCs w:val="16"/>
        <w:lang w:val="fr-FR"/>
      </w:rPr>
      <w:t xml:space="preserve"> sur </w:t>
    </w:r>
    <w:r w:rsidRPr="00BC4636">
      <w:rPr>
        <w:rFonts w:ascii="Roboto" w:hAnsi="Roboto"/>
        <w:b/>
        <w:bCs/>
        <w:sz w:val="16"/>
        <w:szCs w:val="16"/>
      </w:rPr>
      <w:fldChar w:fldCharType="begin"/>
    </w:r>
    <w:r w:rsidRPr="00BC4636">
      <w:rPr>
        <w:rFonts w:ascii="Roboto" w:hAnsi="Roboto"/>
        <w:b/>
        <w:bCs/>
        <w:sz w:val="16"/>
        <w:szCs w:val="16"/>
      </w:rPr>
      <w:instrText>NUMPAGES</w:instrText>
    </w:r>
    <w:r w:rsidRPr="00BC4636">
      <w:rPr>
        <w:rFonts w:ascii="Roboto" w:hAnsi="Roboto"/>
        <w:b/>
        <w:bCs/>
        <w:sz w:val="16"/>
        <w:szCs w:val="16"/>
      </w:rPr>
      <w:fldChar w:fldCharType="separate"/>
    </w:r>
    <w:r w:rsidR="00711956">
      <w:rPr>
        <w:rFonts w:ascii="Roboto" w:hAnsi="Roboto"/>
        <w:b/>
        <w:bCs/>
        <w:noProof/>
        <w:sz w:val="16"/>
        <w:szCs w:val="16"/>
      </w:rPr>
      <w:t>1</w:t>
    </w:r>
    <w:r w:rsidRPr="00BC4636">
      <w:rPr>
        <w:rFonts w:ascii="Roboto" w:hAnsi="Roboto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1B" w:rsidRDefault="004F6C1B">
      <w:r>
        <w:separator/>
      </w:r>
    </w:p>
  </w:footnote>
  <w:footnote w:type="continuationSeparator" w:id="0">
    <w:p w:rsidR="004F6C1B" w:rsidRDefault="004F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Ind w:w="28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"/>
      <w:gridCol w:w="7654"/>
    </w:tblGrid>
    <w:tr w:rsidR="004A2E4C" w:rsidTr="003F5975">
      <w:trPr>
        <w:trHeight w:val="103"/>
      </w:trPr>
      <w:tc>
        <w:tcPr>
          <w:tcW w:w="8080" w:type="dxa"/>
          <w:gridSpan w:val="2"/>
          <w:vAlign w:val="bottom"/>
        </w:tcPr>
        <w:p w:rsidR="004A2E4C" w:rsidRDefault="004A2E4C">
          <w:pPr>
            <w:pStyle w:val="En-tte"/>
            <w:tabs>
              <w:tab w:val="clear" w:pos="8640"/>
            </w:tabs>
            <w:rPr>
              <w:rFonts w:ascii="Chaloult_Cond" w:hAnsi="Chaloult_Cond"/>
              <w:sz w:val="16"/>
            </w:rPr>
          </w:pPr>
        </w:p>
      </w:tc>
    </w:tr>
    <w:tr w:rsidR="004A2E4C" w:rsidTr="003F5975">
      <w:trPr>
        <w:trHeight w:val="805"/>
      </w:trPr>
      <w:tc>
        <w:tcPr>
          <w:tcW w:w="426" w:type="dxa"/>
          <w:shd w:val="clear" w:color="auto" w:fill="BFBFBF" w:themeFill="background1" w:themeFillShade="BF"/>
          <w:vAlign w:val="bottom"/>
        </w:tcPr>
        <w:p w:rsidR="004A2E4C" w:rsidRDefault="004A2E4C">
          <w:pPr>
            <w:pStyle w:val="En-tte"/>
            <w:tabs>
              <w:tab w:val="clear" w:pos="8640"/>
            </w:tabs>
            <w:rPr>
              <w:rFonts w:ascii="Chaloult_Cond" w:hAnsi="Chaloult_Cond"/>
              <w:noProof/>
              <w:sz w:val="32"/>
            </w:rPr>
          </w:pPr>
        </w:p>
      </w:tc>
      <w:tc>
        <w:tcPr>
          <w:tcW w:w="7654" w:type="dxa"/>
          <w:shd w:val="clear" w:color="auto" w:fill="BFBFBF" w:themeFill="background1" w:themeFillShade="BF"/>
          <w:vAlign w:val="bottom"/>
        </w:tcPr>
        <w:p w:rsidR="004A2E4C" w:rsidRPr="004F6C1B" w:rsidRDefault="004F6C1B" w:rsidP="004F6C1B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noProof/>
              <w:sz w:val="36"/>
            </w:rPr>
          </w:pPr>
          <w:r w:rsidRPr="004F6C1B">
            <w:rPr>
              <w:rFonts w:ascii="Chaloult_Cond" w:hAnsi="Chaloult_Cond"/>
              <w:noProof/>
              <w:sz w:val="36"/>
            </w:rPr>
            <w:t>Formulaire de demande d’accès à des documents ou des renseignements personnels</w:t>
          </w:r>
        </w:p>
      </w:tc>
    </w:tr>
  </w:tbl>
  <w:p w:rsidR="004A2E4C" w:rsidRDefault="00B6770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-128353</wp:posOffset>
          </wp:positionH>
          <wp:positionV relativeFrom="topMargin">
            <wp:posOffset>45720</wp:posOffset>
          </wp:positionV>
          <wp:extent cx="1748593" cy="786448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Pi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593" cy="78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36" w:rsidRPr="00BC4636" w:rsidRDefault="00CD039E" w:rsidP="00FD0BDA">
    <w:pPr>
      <w:pStyle w:val="En-tte"/>
      <w:rPr>
        <w:rFonts w:ascii="Roboto" w:hAnsi="Roboto"/>
        <w:b/>
      </w:rPr>
    </w:pPr>
    <w:r>
      <w:rPr>
        <w:rFonts w:ascii="Roboto" w:hAnsi="Roboto"/>
      </w:rPr>
      <w:t>Titre du formulaire – FOR XX-XX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1B"/>
    <w:rsid w:val="000333BA"/>
    <w:rsid w:val="00096D89"/>
    <w:rsid w:val="002B4A76"/>
    <w:rsid w:val="002D6888"/>
    <w:rsid w:val="003359C8"/>
    <w:rsid w:val="00371DDE"/>
    <w:rsid w:val="003843DC"/>
    <w:rsid w:val="00395DD4"/>
    <w:rsid w:val="003F5975"/>
    <w:rsid w:val="004136BB"/>
    <w:rsid w:val="004A2E4C"/>
    <w:rsid w:val="004F6C1B"/>
    <w:rsid w:val="00640454"/>
    <w:rsid w:val="00642676"/>
    <w:rsid w:val="00711956"/>
    <w:rsid w:val="00785651"/>
    <w:rsid w:val="007B6BF2"/>
    <w:rsid w:val="007E37FC"/>
    <w:rsid w:val="0085171F"/>
    <w:rsid w:val="00902114"/>
    <w:rsid w:val="00AF58C7"/>
    <w:rsid w:val="00B01FAE"/>
    <w:rsid w:val="00B67709"/>
    <w:rsid w:val="00BC4636"/>
    <w:rsid w:val="00CD039E"/>
    <w:rsid w:val="00EA5082"/>
    <w:rsid w:val="00F23EC6"/>
    <w:rsid w:val="00FD0BDA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DA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8"/>
  </w:style>
  <w:style w:type="paragraph" w:styleId="Titre1">
    <w:name w:val="heading 1"/>
    <w:basedOn w:val="Normal"/>
    <w:next w:val="Normal"/>
    <w:link w:val="Titre1Car"/>
    <w:qFormat/>
    <w:rsid w:val="002D6888"/>
    <w:pPr>
      <w:keepNext/>
      <w:widowControl w:val="0"/>
      <w:ind w:left="2520"/>
      <w:outlineLvl w:val="0"/>
    </w:pPr>
    <w:rPr>
      <w:rFonts w:ascii="Britannic Bold" w:hAnsi="Britannic Bold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lang w:eastAsia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7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709"/>
    <w:rPr>
      <w:rFonts w:ascii="Segoe UI" w:hAnsi="Segoe UI" w:cs="Segoe UI"/>
      <w:sz w:val="18"/>
      <w:szCs w:val="18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C4636"/>
    <w:rPr>
      <w:lang w:eastAsia="fr-FR"/>
    </w:rPr>
  </w:style>
  <w:style w:type="table" w:styleId="Grilledutableau">
    <w:name w:val="Table Grid"/>
    <w:basedOn w:val="TableauNormal"/>
    <w:uiPriority w:val="39"/>
    <w:rsid w:val="00FD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D6888"/>
    <w:rPr>
      <w:rFonts w:ascii="Britannic Bold" w:hAnsi="Britannic Bold"/>
      <w:b/>
      <w:bCs/>
      <w:sz w:val="40"/>
      <w:szCs w:val="40"/>
    </w:rPr>
  </w:style>
  <w:style w:type="paragraph" w:styleId="Corpsdetexte2">
    <w:name w:val="Body Text 2"/>
    <w:basedOn w:val="Normal"/>
    <w:link w:val="Corpsdetexte2Car"/>
    <w:rsid w:val="002D6888"/>
    <w:rPr>
      <w:b/>
      <w:bCs/>
      <w:i/>
      <w:i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2D6888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schenes@enpq.qc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epothier@enp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olet.enpq.qc.ca\enpq_doc\Modeles_PIV\PIV_ENPQ\formulaire_lettre_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formulaire_lettre_portrait.dotx</Template>
  <TotalTime>0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2022-03-01T18:41:00Z</dcterms:created>
  <dcterms:modified xsi:type="dcterms:W3CDTF">2022-03-01T19:04:00Z</dcterms:modified>
</cp:coreProperties>
</file>